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15" w:rsidRDefault="00F60A15" w:rsidP="00F60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F60A15" w:rsidRDefault="00F60A15" w:rsidP="00F60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60A15" w:rsidRDefault="00F60A15" w:rsidP="00F60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60A15" w:rsidRPr="00F60A15" w:rsidRDefault="00F60A15" w:rsidP="00F60A15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F60A15">
        <w:rPr>
          <w:rFonts w:ascii="Times New Roman" w:hAnsi="Times New Roman"/>
          <w:b/>
          <w:sz w:val="27"/>
          <w:szCs w:val="27"/>
        </w:rPr>
        <w:t>ПРОЕКТ</w:t>
      </w:r>
    </w:p>
    <w:p w:rsidR="00F60A15" w:rsidRPr="0019550E" w:rsidRDefault="00B713CC" w:rsidP="00F60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9550E">
        <w:rPr>
          <w:rFonts w:ascii="Times New Roman" w:hAnsi="Times New Roman"/>
          <w:sz w:val="27"/>
          <w:szCs w:val="27"/>
        </w:rPr>
        <w:t>РОССИЙСКАЯ ФЕДЕРАЦИЯ</w:t>
      </w:r>
    </w:p>
    <w:p w:rsidR="00B713CC" w:rsidRPr="0019550E" w:rsidRDefault="00B713CC" w:rsidP="00B71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9550E">
        <w:rPr>
          <w:rFonts w:ascii="Times New Roman" w:hAnsi="Times New Roman"/>
          <w:sz w:val="27"/>
          <w:szCs w:val="27"/>
        </w:rPr>
        <w:t>ОРЛОВСКАЯ ОБЛАСТЬ</w:t>
      </w:r>
    </w:p>
    <w:p w:rsidR="00B713CC" w:rsidRPr="0019550E" w:rsidRDefault="00B713CC" w:rsidP="00B71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9550E">
        <w:rPr>
          <w:rFonts w:ascii="Times New Roman" w:hAnsi="Times New Roman"/>
          <w:sz w:val="27"/>
          <w:szCs w:val="27"/>
        </w:rPr>
        <w:t>СВЕРДЛОВСКИЙ РАЙОН</w:t>
      </w:r>
    </w:p>
    <w:p w:rsidR="00B713CC" w:rsidRPr="0019550E" w:rsidRDefault="00B713CC" w:rsidP="00B71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9550E">
        <w:rPr>
          <w:rFonts w:ascii="Times New Roman" w:hAnsi="Times New Roman"/>
          <w:sz w:val="27"/>
          <w:szCs w:val="27"/>
        </w:rPr>
        <w:t xml:space="preserve">АДМИНИСТРАЦИЯ </w:t>
      </w:r>
      <w:r>
        <w:rPr>
          <w:rFonts w:ascii="Times New Roman" w:hAnsi="Times New Roman"/>
          <w:sz w:val="27"/>
          <w:szCs w:val="27"/>
        </w:rPr>
        <w:t>КРАСНОАРМЕЙСКОГО</w:t>
      </w:r>
      <w:r w:rsidRPr="0019550E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B713CC" w:rsidRPr="0019550E" w:rsidRDefault="00B713CC" w:rsidP="00B71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713CC" w:rsidRPr="0019550E" w:rsidRDefault="00B713CC" w:rsidP="00B71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713CC" w:rsidRPr="0019550E" w:rsidRDefault="00B713CC" w:rsidP="00B71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9550E">
        <w:rPr>
          <w:rFonts w:ascii="Times New Roman" w:hAnsi="Times New Roman"/>
          <w:sz w:val="27"/>
          <w:szCs w:val="27"/>
        </w:rPr>
        <w:t>ПОСТАНОВЛЕНИЕ</w:t>
      </w:r>
    </w:p>
    <w:p w:rsidR="00B713CC" w:rsidRPr="0019550E" w:rsidRDefault="00B713CC" w:rsidP="00B71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713CC" w:rsidRPr="0019550E" w:rsidRDefault="00B713CC" w:rsidP="00B71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19550E">
        <w:rPr>
          <w:rFonts w:ascii="Times New Roman" w:hAnsi="Times New Roman"/>
          <w:sz w:val="27"/>
          <w:szCs w:val="27"/>
        </w:rPr>
        <w:t>____2024                                                                                                                       №___</w:t>
      </w:r>
    </w:p>
    <w:p w:rsidR="00B713CC" w:rsidRPr="0019550E" w:rsidRDefault="00B713CC" w:rsidP="00B71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713CC" w:rsidRPr="0019550E" w:rsidRDefault="00B713CC" w:rsidP="00B713CC">
      <w:pPr>
        <w:widowControl w:val="0"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Pr="0019550E">
        <w:rPr>
          <w:rFonts w:ascii="Times New Roman" w:hAnsi="Times New Roman"/>
          <w:sz w:val="27"/>
          <w:szCs w:val="27"/>
        </w:rPr>
        <w:t xml:space="preserve">Об утверждении положения о проведении инвентаризации кладбищ и мест захоронения на них на территории </w:t>
      </w:r>
      <w:r>
        <w:rPr>
          <w:rFonts w:ascii="Times New Roman" w:hAnsi="Times New Roman"/>
          <w:sz w:val="27"/>
          <w:szCs w:val="27"/>
        </w:rPr>
        <w:t>Красноармейского</w:t>
      </w:r>
      <w:r w:rsidRPr="0019550E">
        <w:rPr>
          <w:rFonts w:ascii="Times New Roman" w:hAnsi="Times New Roman"/>
          <w:sz w:val="27"/>
          <w:szCs w:val="27"/>
        </w:rPr>
        <w:t xml:space="preserve"> сельского поселения Свердловского района Орловской области» </w:t>
      </w:r>
    </w:p>
    <w:p w:rsidR="00B713CC" w:rsidRPr="0019550E" w:rsidRDefault="00B713CC" w:rsidP="00B71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713CC" w:rsidRPr="0019550E" w:rsidRDefault="00B713CC" w:rsidP="00B713CC">
      <w:pPr>
        <w:pStyle w:val="p1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B713CC" w:rsidRPr="0019550E" w:rsidRDefault="00B713CC" w:rsidP="00B713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9550E">
        <w:rPr>
          <w:rFonts w:ascii="Times New Roman" w:hAnsi="Times New Roman"/>
          <w:sz w:val="27"/>
          <w:szCs w:val="27"/>
        </w:rPr>
        <w:t>В соответствии</w:t>
      </w:r>
      <w:proofErr w:type="gramStart"/>
      <w:r w:rsidRPr="0019550E">
        <w:rPr>
          <w:rFonts w:ascii="Times New Roman" w:hAnsi="Times New Roman"/>
          <w:sz w:val="27"/>
          <w:szCs w:val="27"/>
        </w:rPr>
        <w:t xml:space="preserve"> В</w:t>
      </w:r>
      <w:proofErr w:type="gramEnd"/>
      <w:r w:rsidRPr="0019550E">
        <w:rPr>
          <w:rFonts w:ascii="Times New Roman" w:hAnsi="Times New Roman"/>
          <w:sz w:val="27"/>
          <w:szCs w:val="27"/>
        </w:rPr>
        <w:t xml:space="preserve"> соответствии с Федеральным законом от 12 января 1996 года      № 8-ФЗ «О погребении и похоронном деле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7"/>
          <w:szCs w:val="27"/>
        </w:rPr>
        <w:t>Красноармейского</w:t>
      </w:r>
      <w:r w:rsidRPr="0019550E">
        <w:rPr>
          <w:rFonts w:ascii="Times New Roman" w:hAnsi="Times New Roman"/>
          <w:sz w:val="27"/>
          <w:szCs w:val="27"/>
        </w:rPr>
        <w:t xml:space="preserve"> сельского поселения Свердловского района Орловской области, Решением Совета народных депутатов Свердловского района Орловской области от 17.11.2023 № 21/113 «О передаче сельским поселениям полномочий муниципального района по осуществлению ритуальных услуг и содержания мест захоронения», в целях организации похоронного дела на территории </w:t>
      </w:r>
      <w:r>
        <w:rPr>
          <w:rFonts w:ascii="Times New Roman" w:hAnsi="Times New Roman"/>
          <w:sz w:val="27"/>
          <w:szCs w:val="27"/>
        </w:rPr>
        <w:t>Красноармейского</w:t>
      </w:r>
      <w:r w:rsidRPr="0019550E">
        <w:rPr>
          <w:rFonts w:ascii="Times New Roman" w:hAnsi="Times New Roman"/>
          <w:sz w:val="27"/>
          <w:szCs w:val="27"/>
        </w:rPr>
        <w:t xml:space="preserve"> сельского поселения Администрация </w:t>
      </w:r>
      <w:r>
        <w:rPr>
          <w:rFonts w:ascii="Times New Roman" w:hAnsi="Times New Roman"/>
          <w:sz w:val="27"/>
          <w:szCs w:val="27"/>
        </w:rPr>
        <w:t>Красноармейского</w:t>
      </w:r>
      <w:r w:rsidRPr="0019550E">
        <w:rPr>
          <w:rFonts w:ascii="Times New Roman" w:hAnsi="Times New Roman"/>
          <w:sz w:val="27"/>
          <w:szCs w:val="27"/>
        </w:rPr>
        <w:t xml:space="preserve"> сельского поселения,</w:t>
      </w:r>
    </w:p>
    <w:p w:rsidR="00B713CC" w:rsidRPr="0019550E" w:rsidRDefault="00B713CC" w:rsidP="00B713C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B713CC" w:rsidRPr="0019550E" w:rsidRDefault="00B713CC" w:rsidP="00B713C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9550E">
        <w:rPr>
          <w:rFonts w:ascii="Times New Roman" w:hAnsi="Times New Roman"/>
          <w:sz w:val="27"/>
          <w:szCs w:val="27"/>
        </w:rPr>
        <w:t>ПОСТАНОВЛЯЕТ:</w:t>
      </w:r>
    </w:p>
    <w:p w:rsidR="00B713CC" w:rsidRPr="0019550E" w:rsidRDefault="00B713CC" w:rsidP="00B713C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B713CC" w:rsidRPr="0019550E" w:rsidRDefault="00B713CC" w:rsidP="00B713CC">
      <w:pPr>
        <w:pStyle w:val="p3cxsplast"/>
        <w:spacing w:before="0" w:beforeAutospacing="0" w:after="0" w:afterAutospacing="0"/>
        <w:ind w:firstLine="709"/>
        <w:contextualSpacing/>
        <w:jc w:val="both"/>
        <w:rPr>
          <w:rFonts w:eastAsia="Calibri"/>
          <w:sz w:val="27"/>
          <w:szCs w:val="27"/>
        </w:rPr>
      </w:pPr>
      <w:r w:rsidRPr="0019550E">
        <w:rPr>
          <w:rFonts w:eastAsia="Calibri"/>
          <w:sz w:val="27"/>
          <w:szCs w:val="27"/>
        </w:rPr>
        <w:t xml:space="preserve">1. Утвердить Положение о проведении инвентаризации кладбищ и мест захоронения на них на территории </w:t>
      </w:r>
      <w:r>
        <w:rPr>
          <w:rFonts w:eastAsia="Calibri"/>
          <w:sz w:val="27"/>
          <w:szCs w:val="27"/>
        </w:rPr>
        <w:t>Красноармейского</w:t>
      </w:r>
      <w:r w:rsidRPr="0019550E">
        <w:rPr>
          <w:rFonts w:eastAsia="Calibri"/>
          <w:sz w:val="27"/>
          <w:szCs w:val="27"/>
        </w:rPr>
        <w:t xml:space="preserve"> сельского поселения, </w:t>
      </w:r>
      <w:proofErr w:type="gramStart"/>
      <w:r w:rsidRPr="0019550E">
        <w:rPr>
          <w:rFonts w:eastAsia="Calibri"/>
          <w:sz w:val="27"/>
          <w:szCs w:val="27"/>
        </w:rPr>
        <w:t>согласно приложения</w:t>
      </w:r>
      <w:proofErr w:type="gramEnd"/>
      <w:r w:rsidRPr="0019550E">
        <w:rPr>
          <w:rFonts w:eastAsia="Calibri"/>
          <w:sz w:val="27"/>
          <w:szCs w:val="27"/>
        </w:rPr>
        <w:t xml:space="preserve"> №1 к настоящему постановлению.</w:t>
      </w:r>
    </w:p>
    <w:p w:rsidR="00B713CC" w:rsidRPr="0019550E" w:rsidRDefault="00B713CC" w:rsidP="00B713CC">
      <w:pPr>
        <w:pStyle w:val="p3cxsplast"/>
        <w:spacing w:before="0" w:beforeAutospacing="0" w:after="0" w:afterAutospacing="0"/>
        <w:ind w:firstLine="709"/>
        <w:contextualSpacing/>
        <w:jc w:val="both"/>
        <w:rPr>
          <w:rFonts w:eastAsia="Calibri"/>
          <w:sz w:val="27"/>
          <w:szCs w:val="27"/>
        </w:rPr>
      </w:pPr>
      <w:r w:rsidRPr="0019550E">
        <w:rPr>
          <w:rFonts w:eastAsia="Calibri"/>
          <w:sz w:val="27"/>
          <w:szCs w:val="27"/>
        </w:rPr>
        <w:t xml:space="preserve">2. </w:t>
      </w:r>
      <w:proofErr w:type="gramStart"/>
      <w:r w:rsidRPr="0019550E">
        <w:rPr>
          <w:rFonts w:eastAsia="Calibri"/>
          <w:sz w:val="27"/>
          <w:szCs w:val="27"/>
        </w:rPr>
        <w:t>Разместить</w:t>
      </w:r>
      <w:proofErr w:type="gramEnd"/>
      <w:r w:rsidRPr="0019550E">
        <w:rPr>
          <w:rFonts w:eastAsia="Calibri"/>
          <w:sz w:val="27"/>
          <w:szCs w:val="27"/>
        </w:rPr>
        <w:t xml:space="preserve"> настоящее постановление на официальном сайте муниципального образования </w:t>
      </w:r>
      <w:r>
        <w:rPr>
          <w:rFonts w:eastAsia="Calibri"/>
          <w:sz w:val="27"/>
          <w:szCs w:val="27"/>
        </w:rPr>
        <w:t>Красноармейское</w:t>
      </w:r>
      <w:r w:rsidRPr="0019550E">
        <w:rPr>
          <w:rFonts w:eastAsia="Calibri"/>
          <w:sz w:val="27"/>
          <w:szCs w:val="27"/>
        </w:rPr>
        <w:t xml:space="preserve"> сельское поселение в сети «Интернет» и обнародовать в местах, предназначенных для обнародования нормативных правовых актов. </w:t>
      </w:r>
    </w:p>
    <w:p w:rsidR="00B713CC" w:rsidRPr="0019550E" w:rsidRDefault="00B713CC" w:rsidP="00B713CC">
      <w:pPr>
        <w:pStyle w:val="p3cxsplast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19550E">
        <w:rPr>
          <w:rFonts w:eastAsia="Calibri"/>
          <w:sz w:val="27"/>
          <w:szCs w:val="27"/>
        </w:rPr>
        <w:t xml:space="preserve">3. </w:t>
      </w:r>
      <w:proofErr w:type="gramStart"/>
      <w:r w:rsidRPr="0019550E">
        <w:rPr>
          <w:rFonts w:eastAsia="Calibri"/>
          <w:sz w:val="27"/>
          <w:szCs w:val="27"/>
        </w:rPr>
        <w:t>Контроль за</w:t>
      </w:r>
      <w:proofErr w:type="gramEnd"/>
      <w:r w:rsidRPr="0019550E">
        <w:rPr>
          <w:rFonts w:eastAsia="Calibri"/>
          <w:sz w:val="27"/>
          <w:szCs w:val="27"/>
        </w:rPr>
        <w:t xml:space="preserve"> исполнением настоящего постановления оставляю за собой.</w:t>
      </w:r>
    </w:p>
    <w:p w:rsidR="00B713CC" w:rsidRPr="0019550E" w:rsidRDefault="00B713CC" w:rsidP="00B713CC">
      <w:pPr>
        <w:pStyle w:val="p3cxsplast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B713CC" w:rsidRPr="0019550E" w:rsidRDefault="00B713CC" w:rsidP="00B713CC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7"/>
          <w:szCs w:val="27"/>
        </w:rPr>
      </w:pPr>
    </w:p>
    <w:p w:rsidR="00B713CC" w:rsidRPr="0019550E" w:rsidRDefault="00B713CC" w:rsidP="00B713CC">
      <w:pPr>
        <w:pStyle w:val="msonormalcxspmiddle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color w:val="000000"/>
          <w:sz w:val="27"/>
          <w:szCs w:val="27"/>
        </w:rPr>
      </w:pPr>
      <w:r w:rsidRPr="0019550E">
        <w:rPr>
          <w:color w:val="000000"/>
          <w:sz w:val="27"/>
          <w:szCs w:val="27"/>
        </w:rPr>
        <w:t>Глава муниципального образования</w:t>
      </w:r>
    </w:p>
    <w:p w:rsidR="00B713CC" w:rsidRPr="0019550E" w:rsidRDefault="00B713CC" w:rsidP="00B713CC">
      <w:pPr>
        <w:pStyle w:val="msonormalcxspmiddle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Красноармейское сельское поселение</w:t>
      </w:r>
      <w:r w:rsidRPr="0019550E">
        <w:rPr>
          <w:rFonts w:eastAsia="SimSun"/>
          <w:color w:val="000000"/>
          <w:sz w:val="27"/>
          <w:szCs w:val="27"/>
        </w:rPr>
        <w:t xml:space="preserve"> </w:t>
      </w:r>
      <w:r w:rsidRPr="0019550E">
        <w:rPr>
          <w:rFonts w:eastAsia="SimSun"/>
          <w:kern w:val="3"/>
          <w:sz w:val="27"/>
          <w:szCs w:val="27"/>
          <w:lang w:eastAsia="zh-CN" w:bidi="hi-IN"/>
        </w:rPr>
        <w:t xml:space="preserve">                                       </w:t>
      </w:r>
      <w:r>
        <w:rPr>
          <w:rFonts w:eastAsia="SimSun"/>
          <w:kern w:val="3"/>
          <w:sz w:val="27"/>
          <w:szCs w:val="27"/>
          <w:lang w:eastAsia="zh-CN" w:bidi="hi-IN"/>
        </w:rPr>
        <w:t xml:space="preserve">            </w:t>
      </w:r>
      <w:r w:rsidRPr="0019550E">
        <w:rPr>
          <w:rFonts w:eastAsia="SimSun"/>
          <w:kern w:val="3"/>
          <w:sz w:val="27"/>
          <w:szCs w:val="27"/>
          <w:lang w:eastAsia="zh-CN" w:bidi="hi-IN"/>
        </w:rPr>
        <w:t xml:space="preserve">      </w:t>
      </w:r>
      <w:r>
        <w:rPr>
          <w:rFonts w:eastAsia="SimSun"/>
          <w:kern w:val="3"/>
          <w:sz w:val="27"/>
          <w:szCs w:val="27"/>
          <w:lang w:eastAsia="zh-CN" w:bidi="hi-IN"/>
        </w:rPr>
        <w:t>Н</w:t>
      </w:r>
      <w:r w:rsidRPr="009D59BB">
        <w:rPr>
          <w:rFonts w:eastAsia="SimSun"/>
          <w:kern w:val="3"/>
          <w:sz w:val="27"/>
          <w:szCs w:val="27"/>
          <w:lang w:eastAsia="zh-CN" w:bidi="hi-IN"/>
        </w:rPr>
        <w:t xml:space="preserve">.В. </w:t>
      </w:r>
      <w:r>
        <w:rPr>
          <w:rFonts w:eastAsia="SimSun"/>
          <w:kern w:val="3"/>
          <w:sz w:val="27"/>
          <w:szCs w:val="27"/>
          <w:lang w:eastAsia="zh-CN" w:bidi="hi-IN"/>
        </w:rPr>
        <w:t>Ваганова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jc w:val="right"/>
        <w:textAlignment w:val="baseline"/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jc w:val="right"/>
        <w:textAlignment w:val="baseline"/>
      </w:pPr>
      <w:r w:rsidRPr="0019550E">
        <w:t>Приложение № 1</w:t>
      </w:r>
    </w:p>
    <w:p w:rsidR="00B713CC" w:rsidRPr="0019550E" w:rsidRDefault="00B713CC" w:rsidP="00B713CC">
      <w:pPr>
        <w:pStyle w:val="msonormalcxspmiddlecxsplast"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textAlignment w:val="baseline"/>
      </w:pPr>
      <w:r w:rsidRPr="0019550E">
        <w:t xml:space="preserve">к постановлению Администрации </w:t>
      </w:r>
    </w:p>
    <w:p w:rsidR="00B713CC" w:rsidRPr="0019550E" w:rsidRDefault="00B713CC" w:rsidP="00B713CC">
      <w:pPr>
        <w:pStyle w:val="msonormalcxspmiddlecxsplast"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textAlignment w:val="baseline"/>
      </w:pPr>
      <w:r>
        <w:t>Красноармейского</w:t>
      </w:r>
      <w:r w:rsidRPr="0019550E">
        <w:t xml:space="preserve"> сельского поселения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jc w:val="right"/>
        <w:textAlignment w:val="baseline"/>
      </w:pPr>
      <w:r w:rsidRPr="0019550E">
        <w:t xml:space="preserve">от ..2024 № 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exact"/>
        <w:jc w:val="center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ПОЛОЖЕНИЕ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exact"/>
        <w:jc w:val="center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exact"/>
        <w:jc w:val="center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О проведении инвентаризации кладбищ и мест захоронения на них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exact"/>
        <w:jc w:val="center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 xml:space="preserve">на территории </w:t>
      </w:r>
      <w:r>
        <w:rPr>
          <w:sz w:val="27"/>
          <w:szCs w:val="27"/>
        </w:rPr>
        <w:t>Красноармейского</w:t>
      </w:r>
      <w:r w:rsidRPr="0019550E">
        <w:rPr>
          <w:sz w:val="27"/>
          <w:szCs w:val="27"/>
        </w:rPr>
        <w:t xml:space="preserve"> сельского поселения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exact"/>
        <w:jc w:val="center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1. Общие положения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1.1. Настоящее</w:t>
      </w:r>
      <w:r w:rsidRPr="0019550E">
        <w:rPr>
          <w:sz w:val="27"/>
          <w:szCs w:val="27"/>
        </w:rPr>
        <w:t xml:space="preserve"> </w:t>
      </w:r>
      <w:r>
        <w:rPr>
          <w:sz w:val="27"/>
          <w:szCs w:val="27"/>
        </w:rPr>
        <w:t>Положение</w:t>
      </w:r>
      <w:r w:rsidRPr="0019550E">
        <w:rPr>
          <w:sz w:val="27"/>
          <w:szCs w:val="27"/>
        </w:rPr>
        <w:t xml:space="preserve"> устанавливает последовательность действий при проведении инвентаризации захоронений, произведенных на территории общественного кладбища </w:t>
      </w:r>
      <w:r>
        <w:rPr>
          <w:sz w:val="27"/>
          <w:szCs w:val="27"/>
        </w:rPr>
        <w:t>Красноармейского</w:t>
      </w:r>
      <w:r w:rsidRPr="0019550E">
        <w:rPr>
          <w:sz w:val="27"/>
          <w:szCs w:val="27"/>
        </w:rPr>
        <w:t xml:space="preserve"> сельского поселения (далее по тексту - поселение).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1.2. Основными целями инвентаризации захоронений являются: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- сбор информации о захоронениях,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- выявление бесхозных (неучтенных) захоронений,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- систематизация данных о различных захоронениях,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- создание электронной базы захоронений,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- повышение доступности информации о произведенных захоронениях.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1.3. Инвентаризация захоронений на кладбище, расположенном на территории поселения, проводится не реже одного раза в пять лет.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1.4. Решение о проведении инвентаризации захоронений, порядке и сроках ее проведения, составе инвентаризационной комиссии устанавливается Распоряжением Администрации сельского поселения (Приложение 1).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1.5. Объектами инвентаризации являются все гражданские захоронения, произведенные на территории общественного кладбища поселения.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2. Общие правила проведения инвентаризации захоронений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 xml:space="preserve">2.1. При проведении инвентаризации захоронений инвентаризационной комиссией заполняются формы, приведенные в приложениях 2, 3, 4 к настоящему </w:t>
      </w:r>
      <w:r>
        <w:rPr>
          <w:sz w:val="27"/>
          <w:szCs w:val="27"/>
        </w:rPr>
        <w:t>Положению</w:t>
      </w:r>
      <w:r w:rsidRPr="0019550E">
        <w:rPr>
          <w:sz w:val="27"/>
          <w:szCs w:val="27"/>
        </w:rPr>
        <w:t>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 xml:space="preserve">2.2. До начала проведения инвентаризации захоронений на кладбище инвентаризационной комиссии надлежит проверить наличие книг регистрации захоронений, содержащих записи о захоронениях на кладбище, правильность их заполнения. 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2.3. Сведения о фактическом наличии захоронений на проверяемом кладбище записываются в инвентаризационные описи.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2.4. Инвентаризационная комиссия обеспечивает полноту и точность внесения в инвентаризационные описи (приложение 2) данных о захоронениях, правильность и своевременность оформления материалов инвентаризации.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lastRenderedPageBreak/>
        <w:t>2.5. Инвентаризационные описи можно заполнять от руки или с использованием средств компьютерной техники. В инвентаризационных описях не должно быть помарок и подчисток.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19550E">
        <w:rPr>
          <w:sz w:val="27"/>
          <w:szCs w:val="27"/>
        </w:rPr>
        <w:t>зачеркнутыми</w:t>
      </w:r>
      <w:proofErr w:type="gramEnd"/>
      <w:r w:rsidRPr="0019550E">
        <w:rPr>
          <w:sz w:val="27"/>
          <w:szCs w:val="27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2.6.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2.7.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 xml:space="preserve">2.8. Не допускается вносить в инвентаризационные </w:t>
      </w:r>
      <w:proofErr w:type="gramStart"/>
      <w:r w:rsidRPr="0019550E">
        <w:rPr>
          <w:sz w:val="27"/>
          <w:szCs w:val="27"/>
        </w:rPr>
        <w:t>описи</w:t>
      </w:r>
      <w:proofErr w:type="gramEnd"/>
      <w:r w:rsidRPr="0019550E">
        <w:rPr>
          <w:sz w:val="27"/>
          <w:szCs w:val="27"/>
        </w:rPr>
        <w:t xml:space="preserve"> данные о захоронениях со слов или только по данным книг регистрации захоронений,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2.9. Инвентаризационные описи подписывают председатель и члены инвентаризационной комиссии.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2.10.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2.11. Работа Комиссии является правомочной, если на ней присутствует не менее 2/3 от общего числа членов.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3. Инвентаризация захоронений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смерти) с данными книг регистрации захоронений.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proofErr w:type="gramStart"/>
      <w:r w:rsidRPr="0019550E">
        <w:rPr>
          <w:sz w:val="27"/>
          <w:szCs w:val="27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  <w:proofErr w:type="gramEnd"/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3.2. В случае отсутствия информации об умершем на надмогильном сооружении (надгробии) или ином ритуальном знаке, в инвентаризационной описи ставится «неизвестный».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3.3. Инвентаризация захоронений производится по видам мест захоронений (одиночные, семейные (родовые), захоронения урн с прахом).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4. Порядок оформления результатов инвентаризации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4.1. По результатам проведенной инвентаризации составляется ведомость результатов (приложение 3), выявленных в ходе инвентаризации, которая подписывается председателем и членами инвентаризационной комиссии.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4.2. Результаты проведения инвентаризации захоронений на кладбище отражаются в акте (приложение 4).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5. Мероприятия, проводимые по результатам инвентаризации захоронений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По результатам инвентаризации проводятся следующие мероприятия: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lastRenderedPageBreak/>
        <w:t xml:space="preserve">5.1.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</w:t>
      </w:r>
      <w:proofErr w:type="gramStart"/>
      <w:r w:rsidRPr="0019550E">
        <w:rPr>
          <w:sz w:val="27"/>
          <w:szCs w:val="27"/>
        </w:rPr>
        <w:t>зачеркнутыми</w:t>
      </w:r>
      <w:proofErr w:type="gramEnd"/>
      <w:r w:rsidRPr="0019550E">
        <w:rPr>
          <w:sz w:val="27"/>
          <w:szCs w:val="27"/>
        </w:rPr>
        <w:t xml:space="preserve"> правильных записей.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кладбище.</w:t>
      </w: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5.2. В книгах регистрации захоронений производится регистрация всех захоронений, неучтенных по каким-либо причинам в книгах регистрации захоронений,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  <w:rPr>
          <w:rFonts w:eastAsia="Calibri"/>
          <w:bCs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  <w:rPr>
          <w:rFonts w:eastAsia="Calibri"/>
          <w:bCs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</w:pPr>
      <w:r w:rsidRPr="0019550E">
        <w:rPr>
          <w:rFonts w:eastAsia="Calibri"/>
          <w:bCs/>
        </w:rPr>
        <w:t xml:space="preserve">Приложение 1 к положению о </w:t>
      </w:r>
      <w:r w:rsidRPr="0019550E">
        <w:t xml:space="preserve">проведении 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</w:pPr>
      <w:r w:rsidRPr="0019550E">
        <w:t xml:space="preserve">инвентаризации кладбищ и мест захоронения 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  <w:rPr>
          <w:sz w:val="27"/>
          <w:szCs w:val="27"/>
        </w:rPr>
      </w:pPr>
      <w:r w:rsidRPr="0019550E">
        <w:t xml:space="preserve">на </w:t>
      </w:r>
      <w:proofErr w:type="gramStart"/>
      <w:r w:rsidRPr="0019550E">
        <w:t>них</w:t>
      </w:r>
      <w:proofErr w:type="gramEnd"/>
      <w:r w:rsidRPr="0019550E">
        <w:t xml:space="preserve"> на территории </w:t>
      </w:r>
      <w:r>
        <w:t>Красноармейского</w:t>
      </w:r>
      <w:r w:rsidRPr="0019550E">
        <w:t xml:space="preserve"> сельского поселения</w:t>
      </w: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exact"/>
        <w:jc w:val="center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АДМИНИСТРАЦИЯ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exact"/>
        <w:jc w:val="center"/>
        <w:textAlignment w:val="baseline"/>
        <w:rPr>
          <w:sz w:val="27"/>
          <w:szCs w:val="27"/>
        </w:rPr>
      </w:pPr>
      <w:r>
        <w:rPr>
          <w:sz w:val="27"/>
          <w:szCs w:val="27"/>
        </w:rPr>
        <w:t>КРАСНОАРМЕЙСКОГО</w:t>
      </w:r>
      <w:r w:rsidRPr="0019550E">
        <w:rPr>
          <w:sz w:val="27"/>
          <w:szCs w:val="27"/>
        </w:rPr>
        <w:t xml:space="preserve"> СЕЛЬСКОГО ПОСЕЛЕНИЯ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exact"/>
        <w:jc w:val="center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exact"/>
        <w:jc w:val="center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РАСПОРЯЖЕНИЕ</w:t>
      </w: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exact"/>
        <w:jc w:val="center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contextualSpacing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_______________ № ___</w:t>
      </w: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 xml:space="preserve">О проведении инвентаризации на кладбищах и местах захоронения на них на территории </w:t>
      </w:r>
      <w:r>
        <w:rPr>
          <w:sz w:val="27"/>
          <w:szCs w:val="27"/>
        </w:rPr>
        <w:t>Красноармейского</w:t>
      </w:r>
      <w:r w:rsidRPr="0019550E">
        <w:rPr>
          <w:sz w:val="27"/>
          <w:szCs w:val="27"/>
        </w:rPr>
        <w:t xml:space="preserve"> сельского поселения</w:t>
      </w: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Для проведения инвентаризации назначается инвентаризационная комиссия в составе: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1. Председатель ______________________________________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9550E">
        <w:rPr>
          <w:sz w:val="27"/>
          <w:szCs w:val="27"/>
        </w:rPr>
        <w:t xml:space="preserve">                    </w:t>
      </w:r>
      <w:r>
        <w:rPr>
          <w:sz w:val="27"/>
          <w:szCs w:val="27"/>
        </w:rPr>
        <w:t xml:space="preserve">                               </w:t>
      </w:r>
      <w:r w:rsidRPr="0019550E">
        <w:rPr>
          <w:sz w:val="27"/>
          <w:szCs w:val="27"/>
        </w:rPr>
        <w:t xml:space="preserve"> </w:t>
      </w:r>
      <w:r w:rsidRPr="0019550E">
        <w:rPr>
          <w:sz w:val="20"/>
          <w:szCs w:val="20"/>
        </w:rPr>
        <w:t>(должность, фамилия, имя, отчество)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2.Члены комиссии______________________________________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9550E">
        <w:rPr>
          <w:sz w:val="27"/>
          <w:szCs w:val="27"/>
        </w:rPr>
        <w:t xml:space="preserve">                                                    </w:t>
      </w:r>
      <w:r w:rsidRPr="0019550E">
        <w:rPr>
          <w:sz w:val="20"/>
          <w:szCs w:val="20"/>
        </w:rPr>
        <w:t>(должность, фамилия, имя, отчество)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</w:t>
      </w:r>
      <w:r w:rsidRPr="0019550E">
        <w:rPr>
          <w:sz w:val="27"/>
          <w:szCs w:val="27"/>
        </w:rPr>
        <w:t>______________________________________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9550E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                                   </w:t>
      </w:r>
      <w:r w:rsidRPr="0019550E">
        <w:rPr>
          <w:sz w:val="27"/>
          <w:szCs w:val="27"/>
        </w:rPr>
        <w:t xml:space="preserve"> </w:t>
      </w:r>
      <w:r w:rsidRPr="0019550E">
        <w:rPr>
          <w:sz w:val="20"/>
          <w:szCs w:val="20"/>
        </w:rPr>
        <w:t>(должность, фамилия, имя, отчество)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</w:t>
      </w:r>
      <w:r w:rsidRPr="0019550E">
        <w:rPr>
          <w:sz w:val="27"/>
          <w:szCs w:val="27"/>
        </w:rPr>
        <w:t>______________________________________</w:t>
      </w:r>
    </w:p>
    <w:p w:rsidR="00B713CC" w:rsidRPr="00147DDF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9550E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                                   </w:t>
      </w:r>
      <w:r w:rsidRPr="0019550E">
        <w:rPr>
          <w:sz w:val="27"/>
          <w:szCs w:val="27"/>
        </w:rPr>
        <w:t xml:space="preserve">  </w:t>
      </w:r>
      <w:r w:rsidRPr="00147DDF">
        <w:rPr>
          <w:sz w:val="20"/>
          <w:szCs w:val="20"/>
        </w:rPr>
        <w:t>(должность, фамилия, имя, отчество)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 xml:space="preserve">3. Инвентаризации подлежат места захоронения на кладбищах на территории </w:t>
      </w:r>
      <w:r>
        <w:rPr>
          <w:sz w:val="27"/>
          <w:szCs w:val="27"/>
        </w:rPr>
        <w:t>Красноармейского</w:t>
      </w:r>
      <w:r w:rsidRPr="0019550E">
        <w:rPr>
          <w:sz w:val="27"/>
          <w:szCs w:val="27"/>
        </w:rPr>
        <w:t xml:space="preserve"> сельского поселения.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К инвентаризации приступить</w:t>
      </w:r>
      <w:r>
        <w:rPr>
          <w:sz w:val="27"/>
          <w:szCs w:val="27"/>
        </w:rPr>
        <w:t>__________</w:t>
      </w:r>
      <w:r w:rsidRPr="0019550E">
        <w:rPr>
          <w:sz w:val="27"/>
          <w:szCs w:val="27"/>
        </w:rPr>
        <w:t>_____________</w:t>
      </w:r>
    </w:p>
    <w:p w:rsidR="00B713CC" w:rsidRPr="00147DDF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7"/>
          <w:szCs w:val="27"/>
        </w:rPr>
        <w:t xml:space="preserve">                                                                        </w:t>
      </w:r>
      <w:r w:rsidRPr="00147DDF">
        <w:rPr>
          <w:sz w:val="20"/>
          <w:szCs w:val="20"/>
        </w:rPr>
        <w:t>(дата)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 xml:space="preserve"> 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Инвентаризацию окончить</w:t>
      </w:r>
      <w:r>
        <w:rPr>
          <w:sz w:val="27"/>
          <w:szCs w:val="27"/>
        </w:rPr>
        <w:t>__________________________</w:t>
      </w:r>
    </w:p>
    <w:p w:rsidR="00B713CC" w:rsidRPr="00147DDF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7"/>
          <w:szCs w:val="27"/>
        </w:rPr>
        <w:t xml:space="preserve">                                                                        </w:t>
      </w:r>
      <w:r w:rsidRPr="00147DDF">
        <w:rPr>
          <w:sz w:val="20"/>
          <w:szCs w:val="20"/>
        </w:rPr>
        <w:t>(дата)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Основание проведения инвентаризации: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_______________________________________________________________</w:t>
      </w:r>
      <w:r>
        <w:rPr>
          <w:sz w:val="27"/>
          <w:szCs w:val="27"/>
        </w:rPr>
        <w:t>_______________________________</w:t>
      </w:r>
      <w:r w:rsidRPr="0019550E">
        <w:rPr>
          <w:sz w:val="27"/>
          <w:szCs w:val="27"/>
        </w:rPr>
        <w:t>____________________________________________________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19550E">
        <w:rPr>
          <w:sz w:val="27"/>
          <w:szCs w:val="27"/>
        </w:rPr>
        <w:t>Глава муниципального образования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Красноармейское сельское поселение</w:t>
      </w:r>
      <w:r w:rsidRPr="0019550E">
        <w:rPr>
          <w:sz w:val="27"/>
          <w:szCs w:val="27"/>
        </w:rPr>
        <w:tab/>
        <w:t xml:space="preserve">                                  </w:t>
      </w:r>
      <w:r>
        <w:rPr>
          <w:sz w:val="27"/>
          <w:szCs w:val="27"/>
        </w:rPr>
        <w:t xml:space="preserve">           </w:t>
      </w:r>
      <w:r w:rsidRPr="0019550E">
        <w:rPr>
          <w:sz w:val="27"/>
          <w:szCs w:val="27"/>
        </w:rPr>
        <w:t xml:space="preserve">            Ф.И.О.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</w:pPr>
    </w:p>
    <w:p w:rsidR="00B713CC" w:rsidRPr="00147DDF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</w:pPr>
      <w:r w:rsidRPr="00147DDF">
        <w:t xml:space="preserve">Приложение 2 к положению о проведении </w:t>
      </w:r>
    </w:p>
    <w:p w:rsidR="00B713CC" w:rsidRPr="00147DDF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</w:pPr>
      <w:r w:rsidRPr="00147DDF">
        <w:t xml:space="preserve">инвентаризации кладбищ и мест захоронения </w:t>
      </w:r>
    </w:p>
    <w:p w:rsidR="00B713CC" w:rsidRPr="00147DDF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</w:pPr>
      <w:r w:rsidRPr="00147DDF">
        <w:t xml:space="preserve">на </w:t>
      </w:r>
      <w:proofErr w:type="gramStart"/>
      <w:r w:rsidRPr="00147DDF">
        <w:t>них</w:t>
      </w:r>
      <w:proofErr w:type="gramEnd"/>
      <w:r w:rsidRPr="00147DDF">
        <w:t xml:space="preserve"> на территории </w:t>
      </w:r>
      <w:r>
        <w:t>Красноармейского</w:t>
      </w:r>
      <w:r w:rsidRPr="00147DDF">
        <w:t xml:space="preserve"> сельского поселения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Cs/>
          <w:kern w:val="3"/>
          <w:sz w:val="27"/>
          <w:szCs w:val="27"/>
          <w:lang w:eastAsia="zh-CN" w:bidi="hi-IN"/>
        </w:rPr>
      </w:pPr>
      <w:r w:rsidRPr="00147DDF">
        <w:rPr>
          <w:rFonts w:ascii="Times New Roman" w:eastAsia="NSimSun" w:hAnsi="Times New Roman"/>
          <w:bCs/>
          <w:kern w:val="3"/>
          <w:sz w:val="27"/>
          <w:szCs w:val="27"/>
          <w:lang w:eastAsia="zh-CN" w:bidi="hi-IN"/>
        </w:rPr>
        <w:t>ИНВЕНТАРИЗАЦИОННАЯ ОПИСЬ КЛАДБИЩ И МЕСТ ЗАХОРОНЕНИЙ НА НИХ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Cs/>
          <w:kern w:val="3"/>
          <w:sz w:val="27"/>
          <w:szCs w:val="27"/>
          <w:lang w:eastAsia="zh-CN" w:bidi="hi-IN"/>
        </w:rPr>
      </w:pPr>
      <w:r w:rsidRPr="00147DDF">
        <w:rPr>
          <w:rFonts w:ascii="Times New Roman" w:eastAsia="NSimSun" w:hAnsi="Times New Roman"/>
          <w:bCs/>
          <w:kern w:val="3"/>
          <w:sz w:val="27"/>
          <w:szCs w:val="27"/>
          <w:lang w:eastAsia="zh-CN" w:bidi="hi-IN"/>
        </w:rPr>
        <w:t>_____________________________________________________________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NSimSun" w:hAnsi="Times New Roman"/>
          <w:bCs/>
          <w:kern w:val="3"/>
          <w:sz w:val="20"/>
          <w:szCs w:val="20"/>
          <w:lang w:eastAsia="zh-CN" w:bidi="hi-IN"/>
        </w:rPr>
      </w:pPr>
      <w:r w:rsidRPr="00147DDF">
        <w:rPr>
          <w:rFonts w:ascii="Times New Roman" w:eastAsia="NSimSun" w:hAnsi="Times New Roman"/>
          <w:bCs/>
          <w:kern w:val="3"/>
          <w:sz w:val="20"/>
          <w:szCs w:val="20"/>
          <w:lang w:eastAsia="zh-CN" w:bidi="hi-IN"/>
        </w:rPr>
        <w:t>(наименование кладбища, место его расположения)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762"/>
        <w:gridCol w:w="1607"/>
        <w:gridCol w:w="1606"/>
        <w:gridCol w:w="1606"/>
        <w:gridCol w:w="1607"/>
      </w:tblGrid>
      <w:tr w:rsidR="00B713CC" w:rsidRPr="00147DDF" w:rsidTr="00900CA3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147DD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47DD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пп</w:t>
            </w:r>
            <w:proofErr w:type="spellEnd"/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47DD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Захоронения (указываются:</w:t>
            </w:r>
            <w:proofErr w:type="gramEnd"/>
            <w:r w:rsidRPr="00147DD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Ф.И.О. умершего, дата его смерти, краткое описание</w:t>
            </w:r>
          </w:p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147DD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захоронения, позволяющее его идентифицировать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147DD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147DD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Номер захоронения, указанный в книге регистрации</w:t>
            </w:r>
          </w:p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147DD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захоронений (захоронений урн с прахом)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147DD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147DD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B713CC" w:rsidRPr="00147DDF" w:rsidTr="00900CA3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713CC" w:rsidRPr="0019550E" w:rsidRDefault="00B713CC" w:rsidP="00B713CC">
      <w:pPr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</w:p>
    <w:p w:rsidR="00B713CC" w:rsidRPr="0019550E" w:rsidRDefault="00B713CC" w:rsidP="00B713CC">
      <w:pPr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</w:p>
    <w:p w:rsidR="00B713CC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 xml:space="preserve">Итого по описи: количество захоронений, 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зарегистрированных в книге</w:t>
      </w:r>
      <w:bookmarkStart w:id="1" w:name="p142"/>
      <w:bookmarkEnd w:id="1"/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 xml:space="preserve"> 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регистрации захоронений __________________________________________________</w:t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</w:pPr>
      <w:bookmarkStart w:id="2" w:name="p143"/>
      <w:bookmarkEnd w:id="2"/>
      <w:r w:rsidRPr="00147DDF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(прописью)</w:t>
      </w:r>
      <w:r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 xml:space="preserve"> 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bookmarkStart w:id="3" w:name="p144"/>
      <w:bookmarkEnd w:id="3"/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 xml:space="preserve">количество захоронений, не зарегистрированных 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в книге регистрации</w:t>
      </w:r>
      <w:bookmarkStart w:id="4" w:name="p145"/>
      <w:bookmarkEnd w:id="4"/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 xml:space="preserve"> захоронений _________________________________________________________________________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</w:pPr>
      <w:bookmarkStart w:id="5" w:name="p146"/>
      <w:bookmarkEnd w:id="5"/>
      <w:r w:rsidRPr="00147DDF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(прописью)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bookmarkStart w:id="6" w:name="p147"/>
      <w:bookmarkEnd w:id="6"/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Председатель комиссии: _____________________________________________</w:t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</w:pPr>
      <w:bookmarkStart w:id="7" w:name="p148"/>
      <w:bookmarkEnd w:id="7"/>
      <w:r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 xml:space="preserve">                           </w:t>
      </w:r>
      <w:r w:rsidRPr="00147DDF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(должность, подпись, расшифровка подписи)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bookmarkStart w:id="8" w:name="p149"/>
      <w:bookmarkEnd w:id="8"/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 xml:space="preserve">Члены комиссии: 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ab/>
        <w:t>_______________________________________________</w:t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</w:pPr>
      <w:bookmarkStart w:id="9" w:name="p150"/>
      <w:bookmarkEnd w:id="9"/>
      <w:r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 xml:space="preserve">                            </w:t>
      </w:r>
      <w:r w:rsidRPr="00147DDF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(должность, подпись, расшифровка подписи)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bookmarkStart w:id="10" w:name="p151"/>
      <w:bookmarkEnd w:id="10"/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 xml:space="preserve">                               _________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</w:t>
      </w:r>
      <w:bookmarkStart w:id="11" w:name="p152"/>
      <w:bookmarkEnd w:id="11"/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ab/>
      </w:r>
      <w:r w:rsidRPr="00147DDF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(должность, подпись, расшифровка подписи)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 xml:space="preserve">                               _________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________________________________________________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lastRenderedPageBreak/>
        <w:tab/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ab/>
      </w:r>
      <w:r w:rsidRPr="00147DDF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(должность, подпись, расшифровка подписи)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</w:p>
    <w:p w:rsidR="00B713CC" w:rsidRPr="0019550E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</w:p>
    <w:p w:rsidR="00B713CC" w:rsidRPr="0019550E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</w:p>
    <w:p w:rsidR="00B713CC" w:rsidRPr="0019550E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</w:p>
    <w:p w:rsidR="00B713CC" w:rsidRPr="00147DDF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</w:pPr>
      <w:r w:rsidRPr="00147DDF">
        <w:t xml:space="preserve">Приложение 3 к положению о проведении </w:t>
      </w:r>
    </w:p>
    <w:p w:rsidR="00B713CC" w:rsidRPr="00147DDF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</w:pPr>
      <w:r w:rsidRPr="00147DDF">
        <w:t xml:space="preserve">инвентаризации кладбищ и мест захоронения </w:t>
      </w:r>
    </w:p>
    <w:p w:rsidR="00B713CC" w:rsidRPr="00147DDF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</w:pPr>
      <w:r w:rsidRPr="00147DDF">
        <w:t xml:space="preserve">на </w:t>
      </w:r>
      <w:proofErr w:type="gramStart"/>
      <w:r w:rsidRPr="00147DDF">
        <w:t>них</w:t>
      </w:r>
      <w:proofErr w:type="gramEnd"/>
      <w:r w:rsidRPr="00147DDF">
        <w:t xml:space="preserve"> на территории </w:t>
      </w:r>
      <w:r>
        <w:t>Красноармейского</w:t>
      </w:r>
      <w:r w:rsidRPr="00147DDF">
        <w:t xml:space="preserve"> сельского поселения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ind w:firstLine="540"/>
        <w:jc w:val="right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</w:p>
    <w:p w:rsidR="00B713CC" w:rsidRPr="00147DDF" w:rsidRDefault="00B713CC" w:rsidP="00B713CC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Cs/>
          <w:kern w:val="3"/>
          <w:sz w:val="27"/>
          <w:szCs w:val="27"/>
          <w:lang w:eastAsia="zh-CN" w:bidi="hi-IN"/>
        </w:rPr>
      </w:pPr>
      <w:r w:rsidRPr="00147DDF">
        <w:rPr>
          <w:rFonts w:ascii="Times New Roman" w:eastAsia="NSimSun" w:hAnsi="Times New Roman"/>
          <w:bCs/>
          <w:kern w:val="3"/>
          <w:sz w:val="27"/>
          <w:szCs w:val="27"/>
          <w:lang w:eastAsia="zh-CN" w:bidi="hi-IN"/>
        </w:rPr>
        <w:t>ВЕДОМОСТЬ РЕЗУЛЬТАТОВ, ВЫЯВЛЕННЫХ ИНВЕНТАРИЗАЦИЕЙ</w:t>
      </w:r>
    </w:p>
    <w:p w:rsidR="00B713CC" w:rsidRPr="0019550E" w:rsidRDefault="00B713CC" w:rsidP="00B713CC">
      <w:pPr>
        <w:suppressAutoHyphens/>
        <w:autoSpaceDN w:val="0"/>
        <w:spacing w:after="0"/>
        <w:ind w:firstLine="540"/>
        <w:jc w:val="center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810"/>
        <w:gridCol w:w="3290"/>
        <w:gridCol w:w="3968"/>
      </w:tblGrid>
      <w:tr w:rsidR="00B713CC" w:rsidRPr="00147DDF" w:rsidTr="00900CA3"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147DD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47DD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пп</w:t>
            </w:r>
            <w:proofErr w:type="spellEnd"/>
          </w:p>
        </w:tc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147DD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Виды захоронений</w:t>
            </w:r>
          </w:p>
        </w:tc>
        <w:tc>
          <w:tcPr>
            <w:tcW w:w="7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147DD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Результат, выявленный инвентаризацией</w:t>
            </w:r>
          </w:p>
        </w:tc>
      </w:tr>
      <w:tr w:rsidR="00B713CC" w:rsidRPr="00147DDF" w:rsidTr="00900CA3"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147DD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147DD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B713CC" w:rsidRPr="00147DDF" w:rsidTr="00900CA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3CC" w:rsidRPr="00147DDF" w:rsidRDefault="00B713CC" w:rsidP="00900C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713CC" w:rsidRPr="0019550E" w:rsidRDefault="00B713CC" w:rsidP="00B713CC">
      <w:pPr>
        <w:suppressAutoHyphens/>
        <w:autoSpaceDN w:val="0"/>
        <w:spacing w:after="0"/>
        <w:ind w:firstLine="540"/>
        <w:jc w:val="center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</w:p>
    <w:p w:rsidR="00B713CC" w:rsidRPr="0019550E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Председатель комиссии: _____________________________________________</w:t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 xml:space="preserve">                           </w:t>
      </w:r>
      <w:r w:rsidRPr="00147DDF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(должность, подпись, расшифровка подписи)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 xml:space="preserve">Члены комиссии: 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ab/>
        <w:t>_______________________________________________</w:t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 xml:space="preserve">                            </w:t>
      </w:r>
      <w:r w:rsidRPr="00147DDF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(должность, подпись, расшифровка подписи)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 xml:space="preserve">                               _________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________________________________________________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ab/>
      </w:r>
      <w:r w:rsidRPr="00147DDF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(должность, подпись, расшифровка подписи)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 xml:space="preserve">                               _________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________________________________________________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ab/>
      </w:r>
      <w:r w:rsidRPr="00147DDF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(должность, подпись, расшифровка подписи)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9550E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47DDF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</w:pPr>
      <w:r w:rsidRPr="00147DDF">
        <w:t xml:space="preserve">Приложение 4 к положению о проведении </w:t>
      </w:r>
    </w:p>
    <w:p w:rsidR="00B713CC" w:rsidRPr="00147DDF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</w:pPr>
      <w:r w:rsidRPr="00147DDF">
        <w:t xml:space="preserve">инвентаризации кладбищ и мест захоронения </w:t>
      </w:r>
    </w:p>
    <w:p w:rsidR="00B713CC" w:rsidRPr="00147DDF" w:rsidRDefault="00B713CC" w:rsidP="00B713CC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</w:pPr>
      <w:r w:rsidRPr="00147DDF">
        <w:t xml:space="preserve">на </w:t>
      </w:r>
      <w:proofErr w:type="gramStart"/>
      <w:r w:rsidRPr="00147DDF">
        <w:t>них</w:t>
      </w:r>
      <w:proofErr w:type="gramEnd"/>
      <w:r w:rsidRPr="00147DDF">
        <w:t xml:space="preserve"> на территории </w:t>
      </w:r>
      <w:r>
        <w:t>Красноармейского</w:t>
      </w:r>
      <w:r w:rsidRPr="00147DDF">
        <w:t xml:space="preserve"> сельского поселения</w:t>
      </w:r>
    </w:p>
    <w:p w:rsidR="00B713CC" w:rsidRDefault="00B713CC" w:rsidP="00B713CC">
      <w:pPr>
        <w:pStyle w:val="msonormalcxspmiddlecxsplast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Cs/>
          <w:kern w:val="3"/>
          <w:sz w:val="27"/>
          <w:szCs w:val="27"/>
          <w:lang w:eastAsia="zh-CN" w:bidi="hi-IN"/>
        </w:rPr>
      </w:pPr>
      <w:r w:rsidRPr="00147DDF">
        <w:rPr>
          <w:rFonts w:ascii="Times New Roman" w:eastAsia="NSimSun" w:hAnsi="Times New Roman"/>
          <w:bCs/>
          <w:kern w:val="3"/>
          <w:sz w:val="27"/>
          <w:szCs w:val="27"/>
          <w:lang w:eastAsia="zh-CN" w:bidi="hi-IN"/>
        </w:rPr>
        <w:t>АКТ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 w:rsidRPr="00147DDF">
        <w:rPr>
          <w:rFonts w:ascii="Times New Roman" w:eastAsia="NSimSun" w:hAnsi="Times New Roman"/>
          <w:bCs/>
          <w:kern w:val="3"/>
          <w:sz w:val="27"/>
          <w:szCs w:val="27"/>
          <w:lang w:eastAsia="zh-CN" w:bidi="hi-IN"/>
        </w:rPr>
        <w:t>О РЕЗУЛЬТАТАХ ПРОВЕДЕНИЯ ИНВЕНТАРИЗАЦИИ КЛАДБИЩ И МЕСТ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 w:rsidRPr="00147DDF">
        <w:rPr>
          <w:rFonts w:ascii="Times New Roman" w:eastAsia="NSimSun" w:hAnsi="Times New Roman"/>
          <w:bCs/>
          <w:kern w:val="3"/>
          <w:sz w:val="27"/>
          <w:szCs w:val="27"/>
          <w:lang w:eastAsia="zh-CN" w:bidi="hi-IN"/>
        </w:rPr>
        <w:t>ЗАХОРОНЕНИЙ НА НИХ</w:t>
      </w:r>
    </w:p>
    <w:p w:rsidR="00B713CC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Cs/>
          <w:kern w:val="3"/>
          <w:sz w:val="27"/>
          <w:szCs w:val="27"/>
          <w:lang w:eastAsia="zh-CN" w:bidi="hi-IN"/>
        </w:rPr>
      </w:pPr>
      <w:r w:rsidRPr="00147DDF">
        <w:rPr>
          <w:rFonts w:ascii="Times New Roman" w:eastAsia="NSimSun" w:hAnsi="Times New Roman"/>
          <w:bCs/>
          <w:kern w:val="3"/>
          <w:sz w:val="27"/>
          <w:szCs w:val="27"/>
          <w:lang w:eastAsia="zh-CN" w:bidi="hi-IN"/>
        </w:rPr>
        <w:t>_____________________________________________________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Cs/>
          <w:kern w:val="3"/>
          <w:sz w:val="27"/>
          <w:szCs w:val="27"/>
          <w:lang w:eastAsia="zh-CN" w:bidi="hi-IN"/>
        </w:rPr>
      </w:pPr>
      <w:r w:rsidRPr="00147DDF">
        <w:rPr>
          <w:rFonts w:ascii="Times New Roman" w:eastAsia="NSimSun" w:hAnsi="Times New Roman"/>
          <w:bCs/>
          <w:kern w:val="3"/>
          <w:sz w:val="27"/>
          <w:szCs w:val="27"/>
          <w:lang w:eastAsia="zh-CN" w:bidi="hi-IN"/>
        </w:rPr>
        <w:t xml:space="preserve"> (название кладбища, место его расположения)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7"/>
          <w:szCs w:val="27"/>
          <w:lang w:eastAsia="zh-CN" w:bidi="hi-IN"/>
        </w:rPr>
      </w:pPr>
    </w:p>
    <w:p w:rsidR="00B713CC" w:rsidRPr="0019550E" w:rsidRDefault="00B713CC" w:rsidP="00B713C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bookmarkStart w:id="12" w:name="p207"/>
      <w:bookmarkStart w:id="13" w:name="p208"/>
      <w:bookmarkEnd w:id="12"/>
      <w:bookmarkEnd w:id="13"/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В ходе проведения инвентаризации кладбищ и мест захоронений на них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комиссией в составе _____________________</w:t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___________________________________________________________________________</w:t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_______________________________________________________________________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_________________________________________________________________________</w:t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_________________________________________________________________________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выявлено:__________________________________________________________________</w:t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_______________________________________________________________________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___________________________________________________________________________</w:t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_______________________________________________________________________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___________________________________________________________________________</w:t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_______________________________________________________________________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___________________________________________________________________________</w:t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_______________________________________________________________________</w:t>
      </w:r>
    </w:p>
    <w:p w:rsidR="00B713CC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</w:p>
    <w:p w:rsidR="00B713CC" w:rsidRPr="0019550E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</w:p>
    <w:p w:rsidR="00B713CC" w:rsidRPr="0019550E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Председатель комиссии: _____________________________________________</w:t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 xml:space="preserve">                           </w:t>
      </w:r>
      <w:r w:rsidRPr="00147DDF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(должность, подпись, расшифровка подписи)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 xml:space="preserve">Члены комиссии: 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ab/>
        <w:t>_______________________________________________</w:t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 xml:space="preserve">                            </w:t>
      </w:r>
      <w:r w:rsidRPr="00147DDF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(должность, подпись, расшифровка подписи)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 xml:space="preserve">                               _________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________________________________________________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ab/>
      </w:r>
      <w:r w:rsidRPr="00147DDF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(должность, подпись, расшифровка подписи)</w:t>
      </w:r>
    </w:p>
    <w:p w:rsidR="00B713CC" w:rsidRPr="0019550E" w:rsidRDefault="00B713CC" w:rsidP="00B713CC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</w:pP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 xml:space="preserve">                               _________</w:t>
      </w:r>
      <w:r w:rsidRPr="0019550E"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>________________________________________________</w:t>
      </w:r>
    </w:p>
    <w:p w:rsidR="00B713CC" w:rsidRPr="00147DDF" w:rsidRDefault="00B713CC" w:rsidP="00B713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7"/>
          <w:szCs w:val="27"/>
          <w:lang w:eastAsia="zh-CN" w:bidi="hi-IN"/>
        </w:rPr>
        <w:tab/>
      </w:r>
      <w:r w:rsidRPr="00147DDF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(должность, подпись, расшифровка подписи)</w:t>
      </w:r>
    </w:p>
    <w:p w:rsidR="00B713CC" w:rsidRPr="0019550E" w:rsidRDefault="00B713CC" w:rsidP="00B713CC">
      <w:pPr>
        <w:pStyle w:val="msonormalcxspmiddlecxsplast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7"/>
          <w:szCs w:val="27"/>
        </w:rPr>
      </w:pPr>
    </w:p>
    <w:p w:rsidR="005C3B9A" w:rsidRDefault="005C3B9A"/>
    <w:sectPr w:rsidR="005C3B9A" w:rsidSect="009A44D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61"/>
    <w:rsid w:val="00064A2A"/>
    <w:rsid w:val="002E02BF"/>
    <w:rsid w:val="005C3B9A"/>
    <w:rsid w:val="00B713CC"/>
    <w:rsid w:val="00C64E61"/>
    <w:rsid w:val="00F6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C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71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cxsplast">
    <w:name w:val="p3cxsplast"/>
    <w:basedOn w:val="a"/>
    <w:rsid w:val="00B71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B71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71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Subtitle"/>
    <w:basedOn w:val="a"/>
    <w:link w:val="a4"/>
    <w:qFormat/>
    <w:rsid w:val="00F60A15"/>
    <w:pPr>
      <w:spacing w:after="0" w:line="240" w:lineRule="auto"/>
      <w:jc w:val="center"/>
    </w:pPr>
    <w:rPr>
      <w:rFonts w:ascii="Arial" w:eastAsia="Times New Roman" w:hAnsi="Arial" w:cs="Arial"/>
      <w:b/>
      <w:bCs/>
      <w:sz w:val="48"/>
      <w:szCs w:val="24"/>
    </w:rPr>
  </w:style>
  <w:style w:type="character" w:customStyle="1" w:styleId="a4">
    <w:name w:val="Подзаголовок Знак"/>
    <w:basedOn w:val="a0"/>
    <w:link w:val="a3"/>
    <w:rsid w:val="00F60A15"/>
    <w:rPr>
      <w:rFonts w:ascii="Arial" w:eastAsia="Times New Roman" w:hAnsi="Arial" w:cs="Arial"/>
      <w:b/>
      <w:bCs/>
      <w:sz w:val="4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A1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C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71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cxsplast">
    <w:name w:val="p3cxsplast"/>
    <w:basedOn w:val="a"/>
    <w:rsid w:val="00B71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B71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71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Subtitle"/>
    <w:basedOn w:val="a"/>
    <w:link w:val="a4"/>
    <w:qFormat/>
    <w:rsid w:val="00F60A15"/>
    <w:pPr>
      <w:spacing w:after="0" w:line="240" w:lineRule="auto"/>
      <w:jc w:val="center"/>
    </w:pPr>
    <w:rPr>
      <w:rFonts w:ascii="Arial" w:eastAsia="Times New Roman" w:hAnsi="Arial" w:cs="Arial"/>
      <w:b/>
      <w:bCs/>
      <w:sz w:val="48"/>
      <w:szCs w:val="24"/>
    </w:rPr>
  </w:style>
  <w:style w:type="character" w:customStyle="1" w:styleId="a4">
    <w:name w:val="Подзаголовок Знак"/>
    <w:basedOn w:val="a0"/>
    <w:link w:val="a3"/>
    <w:rsid w:val="00F60A15"/>
    <w:rPr>
      <w:rFonts w:ascii="Arial" w:eastAsia="Times New Roman" w:hAnsi="Arial" w:cs="Arial"/>
      <w:b/>
      <w:bCs/>
      <w:sz w:val="4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A1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5</cp:revision>
  <cp:lastPrinted>2024-06-28T09:05:00Z</cp:lastPrinted>
  <dcterms:created xsi:type="dcterms:W3CDTF">2024-06-28T08:55:00Z</dcterms:created>
  <dcterms:modified xsi:type="dcterms:W3CDTF">2024-06-28T09:19:00Z</dcterms:modified>
</cp:coreProperties>
</file>